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张某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女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35岁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2022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05</w:t>
      </w:r>
      <w:r>
        <w:rPr>
          <w:rFonts w:hint="default"/>
          <w:lang w:val="en-US" w:eastAsia="zh-CN"/>
        </w:rPr>
        <w:t>月１１</w:t>
      </w:r>
      <w:r>
        <w:rPr>
          <w:rFonts w:hint="eastAsia"/>
          <w:lang w:val="en-US" w:eastAsia="zh-CN"/>
        </w:rPr>
        <w:t>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立夏</w:t>
      </w:r>
    </w:p>
    <w:p/>
    <w:p/>
    <w:p>
      <w:r>
        <w:rPr>
          <w:rFonts w:hint="eastAsia"/>
        </w:rPr>
        <w:t>主  诉：</w:t>
      </w:r>
      <w:r>
        <w:rPr>
          <w:rFonts w:hint="default"/>
          <w:lang w:val="en-US" w:eastAsia="zh-CN"/>
        </w:rPr>
        <w:t>１个月来</w:t>
      </w:r>
      <w:r>
        <w:rPr>
          <w:lang w:val="en-US" w:eastAsia="zh-CN"/>
        </w:rPr>
        <w:t>入睡困</w:t>
      </w:r>
      <w:r>
        <w:rPr>
          <w:rFonts w:hint="default"/>
          <w:lang w:val="en-US" w:eastAsia="zh-CN"/>
        </w:rPr>
        <w:t>难</w:t>
      </w:r>
    </w:p>
    <w:p>
      <w:r>
        <w:rPr>
          <w:rFonts w:hint="eastAsia"/>
        </w:rPr>
        <w:t>现病史：</w:t>
      </w:r>
      <w:r>
        <w:rPr>
          <w:rFonts w:hint="default"/>
          <w:lang w:val="en-US" w:eastAsia="zh-CN"/>
        </w:rPr>
        <w:t>患</w:t>
      </w:r>
      <w:r>
        <w:rPr>
          <w:lang w:val="en-US" w:eastAsia="zh-CN"/>
        </w:rPr>
        <w:t>者</w:t>
      </w:r>
      <w:r>
        <w:rPr>
          <w:rFonts w:hint="default"/>
          <w:lang w:val="en-US" w:eastAsia="zh-CN"/>
        </w:rPr>
        <w:t>自述近１个月来</w:t>
      </w:r>
      <w:r>
        <w:rPr>
          <w:lang w:val="en-US" w:eastAsia="zh-CN"/>
        </w:rPr>
        <w:t>入睡困</w:t>
      </w:r>
      <w:r>
        <w:rPr>
          <w:rFonts w:hint="default"/>
          <w:lang w:val="en-US" w:eastAsia="zh-CN"/>
        </w:rPr>
        <w:t>难，每</w:t>
      </w:r>
      <w:r>
        <w:rPr>
          <w:lang w:val="en-US" w:eastAsia="zh-CN"/>
        </w:rPr>
        <w:t>夜</w:t>
      </w:r>
      <w:r>
        <w:rPr>
          <w:rFonts w:hint="default"/>
          <w:lang w:val="en-US" w:eastAsia="zh-CN"/>
        </w:rPr>
        <w:t>睡</w:t>
      </w:r>
      <w:r>
        <w:rPr>
          <w:lang w:val="en-US" w:eastAsia="zh-CN"/>
        </w:rPr>
        <w:t>眠</w:t>
      </w:r>
      <w:r>
        <w:rPr>
          <w:rFonts w:hint="default"/>
          <w:lang w:val="en-US" w:eastAsia="zh-CN"/>
        </w:rPr>
        <w:t>３</w:t>
      </w:r>
      <w:r>
        <w:rPr>
          <w:lang w:val="en-US" w:eastAsia="zh-CN"/>
        </w:rPr>
        <w:t>～</w:t>
      </w:r>
      <w:r>
        <w:rPr>
          <w:rFonts w:hint="default"/>
          <w:lang w:val="en-US" w:eastAsia="zh-CN"/>
        </w:rPr>
        <w:t>４ｈ，多梦，</w:t>
      </w:r>
      <w:r>
        <w:rPr>
          <w:lang w:val="en-US" w:eastAsia="zh-CN"/>
        </w:rPr>
        <w:t>咽干</w:t>
      </w:r>
      <w:r>
        <w:rPr>
          <w:rFonts w:hint="default"/>
          <w:lang w:val="en-US" w:eastAsia="zh-CN"/>
        </w:rPr>
        <w:t>少津，</w:t>
      </w:r>
      <w:r>
        <w:rPr>
          <w:lang w:val="en-US" w:eastAsia="zh-CN"/>
        </w:rPr>
        <w:t>易劳累</w:t>
      </w:r>
      <w:r>
        <w:rPr>
          <w:rFonts w:hint="default"/>
          <w:lang w:val="en-US" w:eastAsia="zh-CN"/>
        </w:rPr>
        <w:t>，注意力难以集中，偶有心慌。食欲</w:t>
      </w:r>
      <w:r>
        <w:rPr>
          <w:lang w:val="en-US" w:eastAsia="zh-CN"/>
        </w:rPr>
        <w:t>差</w:t>
      </w:r>
      <w:r>
        <w:rPr>
          <w:rFonts w:hint="default"/>
          <w:lang w:val="en-US" w:eastAsia="zh-CN"/>
        </w:rPr>
        <w:t>，二便调。 舌红少</w:t>
      </w:r>
      <w:r>
        <w:rPr>
          <w:lang w:val="en-US" w:eastAsia="zh-CN"/>
        </w:rPr>
        <w:t>苔</w:t>
      </w:r>
      <w:r>
        <w:rPr>
          <w:rFonts w:hint="default"/>
          <w:lang w:val="en-US" w:eastAsia="zh-CN"/>
        </w:rPr>
        <w:t>，脉细</w:t>
      </w:r>
      <w:r>
        <w:rPr>
          <w:lang w:val="en-US" w:eastAsia="zh-CN"/>
        </w:rPr>
        <w:t>微</w:t>
      </w:r>
      <w:r>
        <w:rPr>
          <w:rFonts w:hint="default"/>
          <w:lang w:val="en-US" w:eastAsia="zh-CN"/>
        </w:rPr>
        <w:t>数。月经量少色淡，上次月经时间 ２０</w:t>
      </w:r>
      <w:r>
        <w:rPr>
          <w:rFonts w:hint="eastAsia"/>
          <w:lang w:val="en-US" w:eastAsia="zh-CN"/>
        </w:rPr>
        <w:t>22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05</w:t>
      </w:r>
      <w:r>
        <w:rPr>
          <w:rFonts w:hint="default"/>
          <w:lang w:val="en-US" w:eastAsia="zh-CN"/>
        </w:rPr>
        <w:t>月２日。细问病史，患者素来眠</w:t>
      </w:r>
      <w:r>
        <w:rPr>
          <w:lang w:val="en-US" w:eastAsia="zh-CN"/>
        </w:rPr>
        <w:t>浅</w:t>
      </w:r>
      <w:r>
        <w:rPr>
          <w:rFonts w:hint="default"/>
          <w:lang w:val="en-US" w:eastAsia="zh-CN"/>
        </w:rPr>
        <w:t>易醒。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>神志清，精神可，心肺听诊无异常，神经科查体正常，纳眠可，二便调。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rFonts w:hint="eastAsia"/>
          <w:lang w:val="en-US" w:eastAsia="zh-CN"/>
        </w:rPr>
        <w:t>不寐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eastAsia"/>
          <w:lang w:val="en-US" w:eastAsia="zh-CN"/>
        </w:rPr>
        <w:t>肾阴虚证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rFonts w:hint="eastAsia"/>
          <w:lang w:val="en-US" w:eastAsia="zh-CN"/>
        </w:rPr>
        <w:t>睡眠障碍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治    法：</w:t>
      </w:r>
      <w:r>
        <w:rPr>
          <w:rFonts w:hint="eastAsia"/>
          <w:lang w:val="en-US" w:eastAsia="zh-CN"/>
        </w:rPr>
        <w:t>滋补肝肾，调和阴阳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处    方：</w:t>
      </w:r>
      <w:r>
        <w:rPr>
          <w:lang w:val="en-US" w:eastAsia="zh-CN"/>
        </w:rPr>
        <w:t>熟地黄１０ｇ、</w:t>
      </w:r>
      <w:r>
        <w:rPr>
          <w:rFonts w:hint="default"/>
          <w:lang w:val="en-US" w:eastAsia="zh-CN"/>
        </w:rPr>
        <w:t>黄</w:t>
      </w:r>
      <w:r>
        <w:rPr>
          <w:lang w:val="en-US" w:eastAsia="zh-CN"/>
        </w:rPr>
        <w:t>精</w:t>
      </w:r>
      <w:r>
        <w:rPr>
          <w:rFonts w:hint="default"/>
          <w:lang w:val="en-US" w:eastAsia="zh-CN"/>
        </w:rPr>
        <w:t>２０ｇ、</w:t>
      </w:r>
      <w:r>
        <w:rPr>
          <w:lang w:val="en-US" w:eastAsia="zh-CN"/>
        </w:rPr>
        <w:t>山</w:t>
      </w:r>
      <w:r>
        <w:rPr>
          <w:rFonts w:hint="default"/>
          <w:lang w:val="en-US" w:eastAsia="zh-CN"/>
        </w:rPr>
        <w:t>药１５ｇ、</w:t>
      </w:r>
      <w:r>
        <w:rPr>
          <w:lang w:val="en-US" w:eastAsia="zh-CN"/>
        </w:rPr>
        <w:t>赤芍</w:t>
      </w:r>
      <w:r>
        <w:rPr>
          <w:rFonts w:hint="default"/>
          <w:lang w:val="en-US" w:eastAsia="zh-CN"/>
        </w:rPr>
        <w:t>１０ｇ、茯苓１０ｇ、</w:t>
      </w:r>
    </w:p>
    <w:p>
      <w:r>
        <w:rPr>
          <w:lang w:val="en-US" w:eastAsia="zh-CN"/>
        </w:rPr>
        <w:t xml:space="preserve">泽 </w:t>
      </w:r>
      <w:r>
        <w:rPr>
          <w:rFonts w:hint="default"/>
          <w:lang w:val="en-US" w:eastAsia="zh-CN"/>
        </w:rPr>
        <w:t>泻１０ｇ、</w:t>
      </w:r>
      <w:r>
        <w:rPr>
          <w:lang w:val="en-US" w:eastAsia="zh-CN"/>
        </w:rPr>
        <w:t>酸</w:t>
      </w:r>
      <w:r>
        <w:rPr>
          <w:rFonts w:hint="default"/>
          <w:lang w:val="en-US" w:eastAsia="zh-CN"/>
        </w:rPr>
        <w:t>枣仁３０ｇ、</w:t>
      </w:r>
      <w:r>
        <w:rPr>
          <w:lang w:val="en-US" w:eastAsia="zh-CN"/>
        </w:rPr>
        <w:t>薏苡</w:t>
      </w:r>
      <w:r>
        <w:rPr>
          <w:rFonts w:hint="default"/>
          <w:lang w:val="en-US" w:eastAsia="zh-CN"/>
        </w:rPr>
        <w:t>仁３０ｇ、百合３０ｇ、</w:t>
      </w:r>
      <w:r>
        <w:rPr>
          <w:lang w:val="en-US" w:eastAsia="zh-CN"/>
        </w:rPr>
        <w:t>煅牡蛎</w:t>
      </w:r>
      <w:r>
        <w:rPr>
          <w:rFonts w:hint="default"/>
          <w:lang w:val="en-US" w:eastAsia="zh-CN"/>
        </w:rPr>
        <w:t xml:space="preserve">４５ｇ、珍 </w:t>
      </w:r>
    </w:p>
    <w:p>
      <w:r>
        <w:rPr>
          <w:lang w:val="en-US" w:eastAsia="zh-CN"/>
        </w:rPr>
        <w:t>珠母</w:t>
      </w:r>
      <w:r>
        <w:rPr>
          <w:rFonts w:hint="default"/>
          <w:lang w:val="en-US" w:eastAsia="zh-CN"/>
        </w:rPr>
        <w:t>３０ｇ、五味</w:t>
      </w:r>
      <w:r>
        <w:rPr>
          <w:lang w:val="en-US" w:eastAsia="zh-CN"/>
        </w:rPr>
        <w:t>子</w:t>
      </w:r>
      <w:r>
        <w:rPr>
          <w:rFonts w:hint="default"/>
          <w:lang w:val="en-US" w:eastAsia="zh-CN"/>
        </w:rPr>
        <w:t>１５ｇ、五加皮１０ｇ、</w:t>
      </w:r>
      <w:r>
        <w:rPr>
          <w:lang w:val="en-US" w:eastAsia="zh-CN"/>
        </w:rPr>
        <w:t>天</w:t>
      </w:r>
      <w:r>
        <w:rPr>
          <w:rFonts w:hint="default"/>
          <w:lang w:val="en-US" w:eastAsia="zh-CN"/>
        </w:rPr>
        <w:t>麻１０ｇ、柴</w:t>
      </w:r>
      <w:r>
        <w:rPr>
          <w:lang w:val="en-US" w:eastAsia="zh-CN"/>
        </w:rPr>
        <w:t>胡</w:t>
      </w:r>
      <w:r>
        <w:rPr>
          <w:rFonts w:hint="default"/>
          <w:lang w:val="en-US" w:eastAsia="zh-CN"/>
        </w:rPr>
        <w:t>１５ｇ、</w:t>
      </w:r>
      <w:r>
        <w:rPr>
          <w:lang w:val="en-US" w:eastAsia="zh-CN"/>
        </w:rPr>
        <w:t xml:space="preserve">郁 </w:t>
      </w:r>
    </w:p>
    <w:p>
      <w:r>
        <w:rPr>
          <w:lang w:val="en-US" w:eastAsia="zh-CN"/>
        </w:rPr>
        <w:t>金</w:t>
      </w:r>
      <w:r>
        <w:rPr>
          <w:rFonts w:hint="default"/>
          <w:lang w:val="en-US" w:eastAsia="zh-CN"/>
        </w:rPr>
        <w:t>１５ｇ炒麦芽３０ｇ、丹参１５ｇ、砂仁１０ｇ。７剂，水</w:t>
      </w:r>
      <w:r>
        <w:rPr>
          <w:lang w:val="en-US" w:eastAsia="zh-CN"/>
        </w:rPr>
        <w:t>煎</w:t>
      </w:r>
    </w:p>
    <w:p>
      <w:r>
        <w:rPr>
          <w:lang w:val="en-US" w:eastAsia="zh-CN"/>
        </w:rPr>
        <w:t>服，</w:t>
      </w:r>
      <w:r>
        <w:rPr>
          <w:rFonts w:hint="default"/>
          <w:lang w:val="en-US" w:eastAsia="zh-CN"/>
        </w:rPr>
        <w:t>日</w:t>
      </w:r>
      <w:r>
        <w:rPr>
          <w:lang w:val="en-US" w:eastAsia="zh-CN"/>
        </w:rPr>
        <w:t>１剂</w:t>
      </w:r>
      <w:r>
        <w:rPr>
          <w:rFonts w:hint="default"/>
          <w:lang w:val="en-US" w:eastAsia="zh-CN"/>
        </w:rPr>
        <w:t>。</w:t>
      </w:r>
    </w:p>
    <w:p/>
    <w:p/>
    <w:p>
      <w:r>
        <w:rPr>
          <w:rFonts w:hint="eastAsia"/>
        </w:rPr>
        <w:t>复诊：</w:t>
      </w:r>
      <w:r>
        <w:rPr>
          <w:lang w:val="en-US" w:eastAsia="zh-CN"/>
        </w:rPr>
        <w:t>患者入睡困</w:t>
      </w:r>
      <w:r>
        <w:rPr>
          <w:rFonts w:hint="default"/>
          <w:lang w:val="en-US" w:eastAsia="zh-CN"/>
        </w:rPr>
        <w:t>难症状好转，做梦较之前</w:t>
      </w:r>
      <w:r>
        <w:rPr>
          <w:lang w:val="en-US" w:eastAsia="zh-CN"/>
        </w:rPr>
        <w:t>减</w:t>
      </w:r>
      <w:r>
        <w:rPr>
          <w:rFonts w:hint="default"/>
          <w:lang w:val="en-US" w:eastAsia="zh-CN"/>
        </w:rPr>
        <w:t>少，食</w:t>
      </w:r>
      <w:r>
        <w:rPr>
          <w:lang w:val="en-US" w:eastAsia="zh-CN"/>
        </w:rPr>
        <w:t>欲</w:t>
      </w:r>
      <w:r>
        <w:rPr>
          <w:rFonts w:hint="default"/>
          <w:lang w:val="en-US" w:eastAsia="zh-CN"/>
        </w:rPr>
        <w:t>改善，</w:t>
      </w:r>
      <w:r>
        <w:rPr>
          <w:lang w:val="en-US" w:eastAsia="zh-CN"/>
        </w:rPr>
        <w:t>余</w:t>
      </w:r>
      <w:r>
        <w:rPr>
          <w:rFonts w:hint="default"/>
          <w:lang w:val="en-US" w:eastAsia="zh-CN"/>
        </w:rPr>
        <w:t>症均减轻，原方继服１４剂，以巩固疗效，</w:t>
      </w:r>
      <w:r>
        <w:rPr>
          <w:lang w:val="en-US" w:eastAsia="zh-CN"/>
        </w:rPr>
        <w:t>嘱</w:t>
      </w:r>
      <w:r>
        <w:rPr>
          <w:rFonts w:hint="default"/>
          <w:lang w:val="en-US" w:eastAsia="zh-CN"/>
        </w:rPr>
        <w:t>其保持平和心态，劳</w:t>
      </w:r>
      <w:r>
        <w:rPr>
          <w:lang w:val="en-US" w:eastAsia="zh-CN"/>
        </w:rPr>
        <w:t>逸</w:t>
      </w:r>
      <w:r>
        <w:rPr>
          <w:rFonts w:hint="default"/>
          <w:lang w:val="en-US" w:eastAsia="zh-CN"/>
        </w:rPr>
        <w:t>结合，平素少饮浓</w:t>
      </w:r>
      <w:r>
        <w:rPr>
          <w:lang w:val="en-US" w:eastAsia="zh-CN"/>
        </w:rPr>
        <w:t>茶</w:t>
      </w:r>
      <w:r>
        <w:rPr>
          <w:rFonts w:hint="default"/>
          <w:lang w:val="en-US" w:eastAsia="zh-CN"/>
        </w:rPr>
        <w:t>、</w:t>
      </w:r>
      <w:r>
        <w:rPr>
          <w:lang w:val="en-US" w:eastAsia="zh-CN"/>
        </w:rPr>
        <w:t>咖啡</w:t>
      </w:r>
      <w:r>
        <w:rPr>
          <w:rFonts w:hint="default"/>
          <w:lang w:val="en-US" w:eastAsia="zh-CN"/>
        </w:rPr>
        <w:t>等不</w:t>
      </w:r>
      <w:r>
        <w:rPr>
          <w:lang w:val="en-US" w:eastAsia="zh-CN"/>
        </w:rPr>
        <w:t>利</w:t>
      </w:r>
      <w:r>
        <w:rPr>
          <w:rFonts w:hint="default"/>
          <w:lang w:val="en-US" w:eastAsia="zh-CN"/>
        </w:rPr>
        <w:t>于睡眠的食物及饮料。２个月后随访未再复发。</w:t>
      </w:r>
    </w:p>
    <w:p/>
    <w:p>
      <w:r>
        <w:rPr>
          <w:rFonts w:hint="eastAsia"/>
        </w:rPr>
        <w:t>心得体会：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患者素体阴虚，肾阴不足，阴不制阳，阳</w:t>
      </w:r>
      <w:r>
        <w:rPr>
          <w:lang w:val="en-US" w:eastAsia="zh-CN"/>
        </w:rPr>
        <w:t>浮</w:t>
      </w:r>
      <w:r>
        <w:rPr>
          <w:rFonts w:hint="default"/>
          <w:lang w:val="en-US" w:eastAsia="zh-CN"/>
        </w:rPr>
        <w:t>于外不入阴，故不寐。本方补肝肾阴、调和阴阳。患者食欲</w:t>
      </w:r>
      <w:r>
        <w:rPr>
          <w:lang w:val="en-US" w:eastAsia="zh-CN"/>
        </w:rPr>
        <w:t>差</w:t>
      </w:r>
      <w:r>
        <w:rPr>
          <w:rFonts w:hint="default"/>
          <w:lang w:val="en-US" w:eastAsia="zh-CN"/>
        </w:rPr>
        <w:t>，故加入炒</w:t>
      </w:r>
      <w:r>
        <w:rPr>
          <w:lang w:val="en-US" w:eastAsia="zh-CN"/>
        </w:rPr>
        <w:t>麦</w:t>
      </w:r>
      <w:r>
        <w:rPr>
          <w:rFonts w:hint="default"/>
          <w:lang w:val="en-US" w:eastAsia="zh-CN"/>
        </w:rPr>
        <w:t>芽３０ｇ消食和胃；偶有心慌、脉细、有血虚之征，故加丹参、砂仁</w:t>
      </w:r>
      <w:r>
        <w:rPr>
          <w:lang w:val="en-US" w:eastAsia="zh-CN"/>
        </w:rPr>
        <w:t>养</w:t>
      </w:r>
      <w:r>
        <w:rPr>
          <w:rFonts w:hint="default"/>
          <w:lang w:val="en-US" w:eastAsia="zh-CN"/>
        </w:rPr>
        <w:t>血和血。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bookmarkStart w:id="0" w:name="_GoBack"/>
      <w:bookmarkEnd w:id="0"/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ZIWAwR-4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Q-3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24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M-1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Y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M-1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M-1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SJ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L-1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P-3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a-9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b-10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T-6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d-11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O-3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O-3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o-16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O-3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X-8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V-7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S-5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e-1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z-22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T-5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24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R-4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4-25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l-14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l-14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24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92417CD"/>
    <w:rsid w:val="492417CD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126</Characters>
  <Lines>0</Lines>
  <Paragraphs>0</Paragraphs>
  <TotalTime>13</TotalTime>
  <ScaleCrop>false</ScaleCrop>
  <LinksUpToDate>false</LinksUpToDate>
  <CharactersWithSpaces>356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莹</cp:lastModifiedBy>
  <dcterms:modified xsi:type="dcterms:W3CDTF">2023-04-10T14:45:26Z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A47D866AE3024318832AC3ED8C4D780A_11</vt:lpwstr>
  </property>
</Properties>
</file>