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经 典 学 习 心 得</w:t>
      </w:r>
    </w:p>
    <w:p>
      <w:pPr>
        <w:rPr>
          <w:rFonts w:ascii="仿宋_GB2312" w:eastAsia="仿宋_GB2312"/>
          <w:sz w:val="24"/>
        </w:rPr>
      </w:pPr>
    </w:p>
    <w:p>
      <w:pPr>
        <w:ind w:firstLine="1440" w:firstLineChars="6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起止时间：         年   月   日至          年     月    日</w:t>
      </w:r>
    </w:p>
    <w:tbl>
      <w:tblPr>
        <w:tblStyle w:val="2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1"/>
        <w:gridCol w:w="2130"/>
        <w:gridCol w:w="2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继承人姓名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指导老师姓名</w:t>
            </w:r>
          </w:p>
        </w:tc>
        <w:tc>
          <w:tcPr>
            <w:tcW w:w="2789" w:type="dxa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著作名称、读书篇数：</w:t>
            </w: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eastAsia="zh-CN"/>
              </w:rPr>
              <w:t>《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素问</w:t>
            </w:r>
            <w:r>
              <w:rPr>
                <w:rFonts w:hint="eastAsia" w:ascii="仿宋_GB2312" w:eastAsia="仿宋_GB2312"/>
                <w:sz w:val="30"/>
                <w:szCs w:val="30"/>
                <w:lang w:eastAsia="zh-CN"/>
              </w:rPr>
              <w:t>》《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灵枢</w:t>
            </w:r>
            <w:r>
              <w:rPr>
                <w:rFonts w:hint="eastAsia" w:ascii="仿宋_GB2312" w:eastAsia="仿宋_GB2312"/>
                <w:sz w:val="30"/>
                <w:szCs w:val="30"/>
                <w:lang w:eastAsia="zh-CN"/>
              </w:rPr>
              <w:t>》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中经络学说与阴阳循行对脑肾理论的影响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0" w:type="dxa"/>
            <w:gridSpan w:val="4"/>
            <w:noWrap w:val="0"/>
            <w:vAlign w:val="center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心得体会</w:t>
            </w:r>
            <w:r>
              <w:rPr>
                <w:rFonts w:hint="eastAsia" w:ascii="仿宋_GB2312" w:eastAsia="仿宋_GB2312"/>
                <w:sz w:val="24"/>
              </w:rPr>
              <w:t>（要求理论联系实际、有分析。可附页）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  <w:noWrap w:val="0"/>
            <w:vAlign w:val="top"/>
          </w:tcPr>
          <w:p>
            <w:r>
              <w:t>3    经络循行为脑肾相关提供气机通路</w:t>
            </w:r>
          </w:p>
          <w:p>
            <w:pPr>
              <w:ind w:firstLine="420" w:firstLineChars="200"/>
            </w:pPr>
            <w:r>
              <w:t>脑肾在人体上下遥相呼应 ,通过气的升降出人发 生密切联系 ,必然有相应的气机通路 ,经络循行便提供 了所需道路 。密切沟通脑肾二者的经络包括督脉 、任 脉 、冲脉 、足太阳膀胱经 、跷脉等 。</w:t>
            </w:r>
          </w:p>
          <w:p>
            <w:pPr>
              <w:ind w:firstLine="210" w:firstLineChars="100"/>
            </w:pPr>
            <w:r>
              <w:t>《 素问.骨空论》曰 :" 督脉者 ,起于少腹以下骨中 央 ·· 贯脊属肾 ,与太阳起于 目 内眦 ,上额交巅 ,上人 络脑. 。《 灵枢.海论》曰 :" 上至风府 ,人属于脑 ·· 脑 为髓之海 ,其输上在于其盖 ,下在风府. 。指出督脉脉 气产生于小腹部 ,通过与足少阴肾经相合 , 直属 、归属 于肾 ,贯脊上行 ,人属于脑 。督脉主干分布在背部 , 在 背部 、腹部亦有众多分支 。  " 头为诸阳之会. 的说法是因督脉在头部与脑有深部 、浅表的联系 。  因督脉在 头部 、背部与众多阳经具有广泛联络 , 总督 一 身之阳 气 ,故被称为" 阳脉之海. 。</w:t>
            </w:r>
          </w:p>
          <w:p>
            <w:pPr>
              <w:ind w:firstLine="420" w:firstLineChars="200"/>
            </w:pPr>
            <w:r>
              <w:t>任脉循行散布在人体前正中线 。《 素问.骨空论》 有云:" 任脉者 , 起于中极之下 , 以上毛际 , 循腹里 , 上 关元 ,至咽喉 ,上颐循面人 目 . 。任督二脉关系密切不 可分 ,李时珍有云:" 任督二脉 , 人身之子 、午也 , 乃丹 家阳火阴符升降之道 , 坎水离火交媾之乡. 。任脉功 可管理诸阴经 , 总督阴经气血 , 是为" 阴脉之海. 。脏 腑募穴属性阴 ,多居任脉循行所过 ,是为阴性脏腑精气 充养之所在 。五脏六腑之精气匮乏 , 肾中精气借助任 脉循行输注于各脏腑募穴;五脏六腑之精气充满 ,可通过任脉循行输注 、贮藏于肾 ,故肾得以" 受五脏六腑之 精而藏之. 。</w:t>
            </w:r>
          </w:p>
          <w:p>
            <w:pPr>
              <w:ind w:firstLine="420" w:firstLineChars="200"/>
            </w:pPr>
            <w:r>
              <w:t>《 医宗金鉴》这样描述冲脉循行:" 冲脉起于腹气 街 ,后天宗气气冲来 ,并于先天之真气 ,相并侠脐上胸 街 ,大气至胸中而散 ,会和督任充身怀 ,分布脏腑诸经 络 ,名之为海不为乖.。冲 、督 、任三经" 一 源而三 歧. ,共源自胞中 , 循行所过往往与足少阴肾经并行 , 收纳 、布散 、调节人体精气 ,使其输注各阳经布散于头 面 ,充养诸阴脉灌渗于腰腹下肢 ,将脑和肾密切地联系 在一起 。</w:t>
            </w:r>
          </w:p>
          <w:p>
            <w:pPr>
              <w:ind w:firstLine="420" w:firstLineChars="200"/>
            </w:pPr>
            <w:r>
              <w:t>足太阳膀胱经循行方向从头走足 ,行于背侧脊柱 两旁 ,循行所过联系脑 、肾 。《 灵枢.经脉》有云:" 膀胱 足太阳之脉 ,起于目内眦 ,上额交巅;其支者 ,从巅至耳 上角;其直者 ,从巅人络脑 ,还出别下项 ,循肩鹘内 ,挟 脊抵腰中 ,人循臀 ,络肾属膀胱. 。该经脉向上通联人 脑 , 向下联络两足 , 中间络肾 , 五脏六腑之精气皆输注 于膀胱经背部瑜穴 ,可联系诸经 ,将各脏腑化生的精微 物质上输于脑 ,益脑填髓 , 以滋元神 。</w:t>
            </w:r>
          </w:p>
          <w:p>
            <w:pPr>
              <w:ind w:firstLine="420" w:firstLineChars="200"/>
            </w:pPr>
            <w:r>
              <w:t>跷脉的循 行 从 足 至 目 , 且 与 冲 脉 相 交 会 。《 难 经.八十 一 难》有云:" 阳跷脉起于跟中 ,循外踝上行 , 人风池 。  阴 跷 脉 者 亦 起 于 跟 中 , 循 内 踝 上 行 , 人 喉 咙 ,交贯冲脉. 。  阳跷脉于膀胱经均联系头 、足 ,循行 所过可沟通诸阳经;阴跷脉交贯冲脉 ,循行所过可沟 通诸阴经 。跷脉" 从足至 目 . , 主司双足运动和双 目 开闭 ,管理着脑的醒寐 。跷脉病变症状多表现在 头 目 、四肢 ,侧重于脑 , 主要在下肢 。跷脉" 从足至 目 . , 循行中别行肾经 、合于膀胱经 , 人体两侧 、后背均为 循行所过 ,并可交贯冲脉 , 人颅络脑 , 在脑肾相关中 亦起到重要作用 。</w:t>
            </w:r>
          </w:p>
          <w:p>
            <w:pPr>
              <w:ind w:firstLine="420" w:firstLineChars="200"/>
            </w:pPr>
            <w:r>
              <w:t>《 灵枢.经脉》有云:" 肾足少阴之脉 ,起于小趾之 下 ,邪走足心 , 出于然谷之下 ,循内踝之后 ,别人跟中 , 以上踹内 , 出胭内廉 ,上股内后廉 ,贯脊属肾 , 络膀胱 。 其直者:从肾 ,上贯肝 、膈 ,人肺中 ,循喉咙 ,挟舌本 。其 支者:从肺出 , 络心 , 注胸中. 。足少阴肾经在循行过 程中与足太阳膀胱经 、冲脉 、跷脉关系密切 , 在加强脑 肾之间联系中亦起到重要作用 。</w:t>
            </w:r>
          </w:p>
          <w:p>
            <w:pPr>
              <w:ind w:firstLine="420" w:firstLineChars="200"/>
            </w:pPr>
            <w:r>
              <w:t>所以 ,督脉 、任脉 、冲脉 、跷脉 、膀胱经 、肾经等经脉 均在不同程度上都为脑肾相互关联提供了结构上的通 路 ,起到了重要的作用 。其中 , 前三者 " 一 源而三 歧. ,共同起源于肾下胞中 ,督脉直接与脑有深人浅出 的联系 ,对保持" 头脑清明. 起到关键作用;任督二脉 " 分则为二 ,合则为 一 . , 功可汇聚五脏六腑之精气贮藏于肾 ,为充养脑髓提供物质基础 。足太阳膀胱经与 督脉循行相伴 、相通 ,结构上直接联系脑 、肾 ,将肾脏汇 聚之诸脏腑精气上输充养脑髓 ,可益髓养神 。冲脉 、跷 脉与肾经 、膀胱联系密切 , 可以更好地横向 、纵向地向 周身输布先天之精和后天之精;督脉在脑肾相关中其 关键作用 ,功可通行气血 、升降精髓 、协调阴阳 ,对先后 天精气的交会 、输布具有决定性作用 。在督脉的总督 之下 ,脑与肾相互联系 、互为滋使 ,形成人体结构上的 中心线 ,使脑肾相关成为脑与其他脏腑间紧密程度最 高的一对 。从结构上形成了人体" 脑 -督脉 -肾" 的中心 线 ,也是人体生命活动的中轴线。</w:t>
            </w:r>
          </w:p>
          <w:p>
            <w:pPr>
              <w:rPr>
                <w:rFonts w:hint="eastAsia"/>
              </w:rPr>
            </w:pPr>
            <w:r>
              <w:br w:type="column"/>
            </w:r>
            <w:bookmarkStart w:id="0" w:name="_GoBack"/>
            <w:bookmarkEnd w:id="0"/>
          </w:p>
          <w:p>
            <w:pPr>
              <w:rPr>
                <w:rFonts w:hint="eastAsia"/>
              </w:rPr>
            </w:pPr>
          </w:p>
          <w:p>
            <w:r>
              <w:rPr>
                <w:rFonts w:hint="eastAsia"/>
              </w:rPr>
              <w:t xml:space="preserve">                                签名：</w:t>
            </w:r>
          </w:p>
          <w:p>
            <w:r>
              <w:rPr>
                <w:rFonts w:hint="eastAsia"/>
              </w:rPr>
              <w:t xml:space="preserve">                                       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指导老师批阅意见：</w:t>
            </w: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ind w:firstLine="4800" w:firstLineChars="1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签名：</w:t>
            </w:r>
          </w:p>
          <w:p>
            <w:pPr>
              <w:ind w:firstLine="5850" w:firstLineChars="195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　　月　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GU2ZDkzODE5OWFhOGFkMGEyMTc2MDFjOTYzMzgifQ=="/>
  </w:docVars>
  <w:rsids>
    <w:rsidRoot w:val="00CC1416"/>
    <w:rsid w:val="00CC1416"/>
    <w:rsid w:val="69ED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</Words>
  <Characters>95</Characters>
  <Lines>0</Lines>
  <Paragraphs>0</Paragraphs>
  <TotalTime>2</TotalTime>
  <ScaleCrop>false</ScaleCrop>
  <LinksUpToDate>false</LinksUpToDate>
  <CharactersWithSpaces>213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2023-04-09T14:21:00Z</dcterms:created>
  <dc:creator>莹</dc:creator>
  <cp:lastModifiedBy>莹</cp:lastModifiedBy>
  <dcterms:modified xsi:type="dcterms:W3CDTF">2023-04-10T14:15:32Z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8D9E59884B3841DAADFBD6072FF956AB_11</vt:lpwstr>
  </property>
</Properties>
</file>