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跟 师 每 月 心 得</w:t>
      </w:r>
    </w:p>
    <w:p>
      <w:pPr>
        <w:ind w:firstLine="1440" w:firstLineChars="600"/>
        <w:rPr>
          <w:rFonts w:hint="eastAsia" w:ascii="仿宋_GB2312" w:eastAsia="仿宋_GB2312"/>
          <w:sz w:val="24"/>
        </w:rPr>
      </w:pPr>
    </w:p>
    <w:p>
      <w:pPr>
        <w:ind w:firstLine="1440" w:firstLineChars="6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起止时间：         年   月   日至          年     月    日</w:t>
      </w:r>
    </w:p>
    <w:tbl>
      <w:tblPr>
        <w:tblStyle w:val="2"/>
        <w:tblW w:w="53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29"/>
        <w:gridCol w:w="2131"/>
        <w:gridCol w:w="27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169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继承人姓名</w:t>
            </w:r>
          </w:p>
        </w:tc>
        <w:tc>
          <w:tcPr>
            <w:tcW w:w="1169" w:type="pct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170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指导老师姓名</w:t>
            </w:r>
          </w:p>
        </w:tc>
        <w:tc>
          <w:tcPr>
            <w:tcW w:w="1492" w:type="pct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4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本月跟师临证（实践）主要病种（内容）：</w:t>
            </w:r>
          </w:p>
          <w:p>
            <w:pPr>
              <w:rPr>
                <w:rFonts w:hint="default" w:ascii="仿宋_GB2312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缺血性中风自拟方及验案分析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本月跟师心得体会</w:t>
            </w:r>
            <w:r>
              <w:rPr>
                <w:rFonts w:hint="eastAsia" w:ascii="仿宋_GB2312" w:eastAsia="仿宋_GB2312"/>
                <w:sz w:val="24"/>
              </w:rPr>
              <w:t>（要求理论联系实际，不少于1000字。可附页）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2" w:hRule="atLeast"/>
          <w:jc w:val="center"/>
        </w:trPr>
        <w:tc>
          <w:tcPr>
            <w:tcW w:w="5000" w:type="pct"/>
            <w:gridSpan w:val="4"/>
            <w:noWrap w:val="0"/>
            <w:vAlign w:val="top"/>
          </w:tcPr>
          <w:p>
            <w:r>
              <w:rPr>
                <w:rFonts w:hint="eastAsia"/>
                <w:lang w:val="en-US" w:eastAsia="zh-CN"/>
              </w:rPr>
              <w:t xml:space="preserve">自拟益气通络汤是治疗脑梗塞的基础方 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通过对脑梗塞主要病机的分析，临床治法的确立，张树泉教授善于以自拟益气通络汤治疗脑梗塞，疗效显著 </w:t>
            </w:r>
            <w:r>
              <w:rPr>
                <w:rFonts w:hint="default"/>
                <w:lang w:val="en-US" w:eastAsia="zh-CN"/>
              </w:rPr>
              <w:t>[10]</w:t>
            </w:r>
            <w:r>
              <w:rPr>
                <w:rFonts w:hint="eastAsia"/>
                <w:lang w:val="en-US" w:eastAsia="zh-CN"/>
              </w:rPr>
              <w:t xml:space="preserve">。自拟益气通络汤是在补阳还五汤基础上化裁而成。补阳还五汤主要针对气虚血瘀而立，因此针对气虚血瘀痰阻需要在其基础上加减化裁，以适应疾病的需要。自拟益气通络汤组成：生黄芪 </w:t>
            </w:r>
            <w:r>
              <w:rPr>
                <w:rFonts w:hint="default"/>
                <w:lang w:val="en-US" w:eastAsia="zh-CN"/>
              </w:rPr>
              <w:t xml:space="preserve">30 </w:t>
            </w:r>
            <w:r>
              <w:rPr>
                <w:rFonts w:hint="eastAsia"/>
                <w:lang w:val="en-US" w:eastAsia="zh-CN"/>
              </w:rPr>
              <w:t xml:space="preserve">～ </w:t>
            </w:r>
            <w:r>
              <w:rPr>
                <w:rFonts w:hint="default"/>
                <w:lang w:val="en-US" w:eastAsia="zh-CN"/>
              </w:rPr>
              <w:t>120 g</w:t>
            </w:r>
            <w:r>
              <w:rPr>
                <w:rFonts w:hint="eastAsia"/>
                <w:lang w:val="en-US" w:eastAsia="zh-CN"/>
              </w:rPr>
              <w:t xml:space="preserve">，葛根 </w:t>
            </w:r>
            <w:r>
              <w:rPr>
                <w:rFonts w:hint="default"/>
                <w:lang w:val="en-US" w:eastAsia="zh-CN"/>
              </w:rPr>
              <w:t>30 g</w:t>
            </w:r>
            <w:r>
              <w:rPr>
                <w:rFonts w:hint="eastAsia"/>
                <w:lang w:val="en-US" w:eastAsia="zh-CN"/>
              </w:rPr>
              <w:t xml:space="preserve">，丹参 </w:t>
            </w:r>
            <w:r>
              <w:rPr>
                <w:rFonts w:hint="default"/>
                <w:lang w:val="en-US" w:eastAsia="zh-CN"/>
              </w:rPr>
              <w:t>30 g</w:t>
            </w:r>
            <w:r>
              <w:rPr>
                <w:rFonts w:hint="eastAsia"/>
                <w:lang w:val="en-US" w:eastAsia="zh-CN"/>
              </w:rPr>
              <w:t xml:space="preserve">，川芎 </w:t>
            </w:r>
            <w:r>
              <w:rPr>
                <w:rFonts w:hint="default"/>
                <w:lang w:val="en-US" w:eastAsia="zh-CN"/>
              </w:rPr>
              <w:t>10 g</w:t>
            </w:r>
            <w:r>
              <w:rPr>
                <w:rFonts w:hint="eastAsia"/>
                <w:lang w:val="en-US" w:eastAsia="zh-CN"/>
              </w:rPr>
              <w:t>，桃仁</w:t>
            </w:r>
            <w:r>
              <w:rPr>
                <w:rFonts w:hint="default"/>
                <w:lang w:val="en-US" w:eastAsia="zh-CN"/>
              </w:rPr>
              <w:t>10 g</w:t>
            </w:r>
            <w:r>
              <w:rPr>
                <w:rFonts w:hint="eastAsia"/>
                <w:lang w:val="en-US" w:eastAsia="zh-CN"/>
              </w:rPr>
              <w:t xml:space="preserve">，红花 </w:t>
            </w:r>
            <w:r>
              <w:rPr>
                <w:rFonts w:hint="default"/>
                <w:lang w:val="en-US" w:eastAsia="zh-CN"/>
              </w:rPr>
              <w:t>10 g</w:t>
            </w:r>
            <w:r>
              <w:rPr>
                <w:rFonts w:hint="eastAsia"/>
                <w:lang w:val="en-US" w:eastAsia="zh-CN"/>
              </w:rPr>
              <w:t xml:space="preserve">，水蛭 </w:t>
            </w:r>
            <w:r>
              <w:rPr>
                <w:rFonts w:hint="default"/>
                <w:lang w:val="en-US" w:eastAsia="zh-CN"/>
              </w:rPr>
              <w:t>10 g</w:t>
            </w:r>
            <w:r>
              <w:rPr>
                <w:rFonts w:hint="eastAsia"/>
                <w:lang w:val="en-US" w:eastAsia="zh-CN"/>
              </w:rPr>
              <w:t xml:space="preserve">，石菖蒲 </w:t>
            </w:r>
            <w:r>
              <w:rPr>
                <w:rFonts w:hint="default"/>
                <w:lang w:val="en-US" w:eastAsia="zh-CN"/>
              </w:rPr>
              <w:t>10 g</w:t>
            </w:r>
            <w:r>
              <w:rPr>
                <w:rFonts w:hint="eastAsia"/>
                <w:lang w:val="en-US" w:eastAsia="zh-CN"/>
              </w:rPr>
              <w:t xml:space="preserve">，郁金 </w:t>
            </w:r>
            <w:r>
              <w:rPr>
                <w:rFonts w:hint="default"/>
                <w:lang w:val="en-US" w:eastAsia="zh-CN"/>
              </w:rPr>
              <w:t>10 g</w:t>
            </w:r>
            <w:r>
              <w:rPr>
                <w:rFonts w:hint="eastAsia"/>
                <w:lang w:val="en-US" w:eastAsia="zh-CN"/>
              </w:rPr>
              <w:t>，炒麦芽</w:t>
            </w:r>
            <w:r>
              <w:rPr>
                <w:rFonts w:hint="default"/>
                <w:lang w:val="en-US" w:eastAsia="zh-CN"/>
              </w:rPr>
              <w:t>30 g</w:t>
            </w:r>
            <w:r>
              <w:rPr>
                <w:rFonts w:hint="eastAsia"/>
                <w:lang w:val="en-US" w:eastAsia="zh-CN"/>
              </w:rPr>
              <w:t xml:space="preserve">，仙灵脾 </w:t>
            </w:r>
            <w:r>
              <w:rPr>
                <w:rFonts w:hint="default"/>
                <w:lang w:val="en-US" w:eastAsia="zh-CN"/>
              </w:rPr>
              <w:t>15 g</w:t>
            </w:r>
            <w:r>
              <w:rPr>
                <w:rFonts w:hint="eastAsia"/>
                <w:lang w:val="en-US" w:eastAsia="zh-CN"/>
              </w:rPr>
              <w:t xml:space="preserve">，黄精 </w:t>
            </w:r>
            <w:r>
              <w:rPr>
                <w:rFonts w:hint="default"/>
                <w:lang w:val="en-US" w:eastAsia="zh-CN"/>
              </w:rPr>
              <w:t>15 g</w:t>
            </w:r>
            <w:r>
              <w:rPr>
                <w:rFonts w:hint="eastAsia"/>
                <w:lang w:val="en-US" w:eastAsia="zh-CN"/>
              </w:rPr>
              <w:t xml:space="preserve">，炙甘草 </w:t>
            </w:r>
            <w:r>
              <w:rPr>
                <w:rFonts w:hint="default"/>
                <w:lang w:val="en-US" w:eastAsia="zh-CN"/>
              </w:rPr>
              <w:t>6 g</w:t>
            </w:r>
            <w:r>
              <w:rPr>
                <w:rFonts w:hint="eastAsia"/>
                <w:lang w:val="en-US" w:eastAsia="zh-CN"/>
              </w:rPr>
              <w:t xml:space="preserve">。方中生黄芪补益脾胃之元气，使气旺则血行、痰消，脑络自通，配以仙灵脾温补脾肾，补益先后天之本，增强温阳化饮之功。川芎、桃仁、红花活血化瘀，配以性善走窜之动物药水蛭，增强化瘀通络之功。丹参养血活血，“一味丹参饮，功同四物汤”，具有化瘀不伤正的特点。石菖蒲、郁金配伍，取菖蒲郁金汤之意，重在化痰开窍。黄精补益肾精，增强滋阴养血之功，以防活血伤正。炒麦芽健脾消食以助运化。炙甘草调和诸药。诸药相合，共奏益气活血，化痰通络之功，则病自愈。现代药理研究表明：黄芪作用于缺血性脑卒中患者，能够抑制脂质过氧化反应及炎症因子的产生、释放，改善血黏度，抑制血小板聚集，减少血栓形成，改善血脑屏障通透性，促进缺血后脑组织神经细胞的修复与再生，改善神经功能缺损评分，且量效关系呈正相关 </w:t>
            </w:r>
            <w:r>
              <w:rPr>
                <w:rFonts w:hint="default"/>
                <w:lang w:val="en-US" w:eastAsia="zh-CN"/>
              </w:rPr>
              <w:t>[11]</w:t>
            </w:r>
            <w:r>
              <w:rPr>
                <w:rFonts w:hint="eastAsia"/>
                <w:lang w:val="en-US" w:eastAsia="zh-CN"/>
              </w:rPr>
              <w:t xml:space="preserve">。葛根能够抑制脑血管痉挛，扩张脑血管，改善脑循环，调节脑内相关因子表达，同时能够降低血脂及血黏度，增强抗氧化酶系统水平，发挥较显著的抗氧化作用 </w:t>
            </w:r>
            <w:r>
              <w:rPr>
                <w:rFonts w:hint="default"/>
                <w:lang w:val="en-US" w:eastAsia="zh-CN"/>
              </w:rPr>
              <w:t>[12]</w:t>
            </w:r>
            <w:r>
              <w:rPr>
                <w:rFonts w:hint="eastAsia"/>
                <w:lang w:val="en-US" w:eastAsia="zh-CN"/>
              </w:rPr>
              <w:t xml:space="preserve">。川芎能够降低毛细血管通透性，抑制血小板聚集，抑制部分炎症因子水平，保护血管内皮功能，减轻缺血性脑卒中再灌注损伤 </w:t>
            </w:r>
            <w:r>
              <w:rPr>
                <w:rFonts w:hint="default"/>
                <w:lang w:val="en-US" w:eastAsia="zh-CN"/>
              </w:rPr>
              <w:t>[13]</w:t>
            </w:r>
            <w:r>
              <w:rPr>
                <w:rFonts w:hint="eastAsia"/>
                <w:lang w:val="en-US" w:eastAsia="zh-CN"/>
              </w:rPr>
              <w:t xml:space="preserve">。桃仁、红花能够抑制血小板聚集，降低全血黏度，改善血液循环 </w:t>
            </w:r>
            <w:r>
              <w:rPr>
                <w:rFonts w:hint="default"/>
                <w:lang w:val="en-US" w:eastAsia="zh-CN"/>
              </w:rPr>
              <w:t>[14]</w:t>
            </w:r>
            <w:r>
              <w:rPr>
                <w:rFonts w:hint="eastAsia"/>
                <w:lang w:val="en-US" w:eastAsia="zh-CN"/>
              </w:rPr>
              <w:t xml:space="preserve">。水蛭能够显著减轻梗塞患者局部病理性脑水肿，改善局部微循环，增加微栓子清除，降低神经功能缺损评分，提高日常生活能力，其作用机制可能与降低血黏度，增加缺血后再脑灌注有关 </w:t>
            </w:r>
            <w:r>
              <w:rPr>
                <w:rFonts w:hint="default"/>
                <w:lang w:val="en-US" w:eastAsia="zh-CN"/>
              </w:rPr>
              <w:t>[15]</w:t>
            </w:r>
            <w:r>
              <w:rPr>
                <w:rFonts w:hint="eastAsia"/>
                <w:lang w:val="en-US" w:eastAsia="zh-CN"/>
              </w:rPr>
              <w:t xml:space="preserve">。石菖蒲能够降低血脂水平，改善血液黏稠度及血小板聚集性，预防血栓形成，同时能够抑制多种炎症因子的形成，发挥较显著的抗炎作用，尚具有增强免疫、抗抑郁等作用 </w:t>
            </w:r>
            <w:r>
              <w:rPr>
                <w:rFonts w:hint="default"/>
                <w:lang w:val="en-US" w:eastAsia="zh-CN"/>
              </w:rPr>
              <w:t>[16]</w:t>
            </w:r>
            <w:r>
              <w:rPr>
                <w:rFonts w:hint="eastAsia"/>
                <w:lang w:val="en-US" w:eastAsia="zh-CN"/>
              </w:rPr>
              <w:t xml:space="preserve">。临床脑梗塞病情变化多端，需要遵循个性化诊疗原则， 随症加减。兼肝气郁结者，佐以疏肝解郁之品，加柴胡 </w:t>
            </w:r>
            <w:r>
              <w:rPr>
                <w:rFonts w:hint="default"/>
                <w:lang w:val="en-US" w:eastAsia="zh-CN"/>
              </w:rPr>
              <w:t>10 g</w:t>
            </w:r>
            <w:r>
              <w:rPr>
                <w:rFonts w:hint="eastAsia"/>
                <w:lang w:val="en-US" w:eastAsia="zh-CN"/>
              </w:rPr>
              <w:t xml:space="preserve">，香附 </w:t>
            </w:r>
            <w:r>
              <w:rPr>
                <w:rFonts w:hint="default"/>
                <w:lang w:val="en-US" w:eastAsia="zh-CN"/>
              </w:rPr>
              <w:t>15 g</w:t>
            </w:r>
            <w:r>
              <w:rPr>
                <w:rFonts w:hint="eastAsia"/>
                <w:lang w:val="en-US" w:eastAsia="zh-CN"/>
              </w:rPr>
              <w:t>；兼失眠多梦者，佐以养心安神之品，加酸枣仁</w:t>
            </w:r>
            <w:r>
              <w:rPr>
                <w:rFonts w:hint="default"/>
                <w:lang w:val="en-US" w:eastAsia="zh-CN"/>
              </w:rPr>
              <w:t>15 g</w:t>
            </w:r>
            <w:r>
              <w:rPr>
                <w:rFonts w:hint="eastAsia"/>
                <w:lang w:val="en-US" w:eastAsia="zh-CN"/>
              </w:rPr>
              <w:t xml:space="preserve">，远志 </w:t>
            </w:r>
            <w:r>
              <w:rPr>
                <w:rFonts w:hint="default"/>
                <w:lang w:val="en-US" w:eastAsia="zh-CN"/>
              </w:rPr>
              <w:t>10 g</w:t>
            </w:r>
            <w:r>
              <w:rPr>
                <w:rFonts w:hint="eastAsia"/>
                <w:lang w:val="en-US" w:eastAsia="zh-CN"/>
              </w:rPr>
              <w:t xml:space="preserve">；兼食少纳呆者，佐以消失和胃之品，加鸡内金 </w:t>
            </w:r>
            <w:r>
              <w:rPr>
                <w:rFonts w:hint="default"/>
                <w:lang w:val="en-US" w:eastAsia="zh-CN"/>
              </w:rPr>
              <w:t>10 g</w:t>
            </w:r>
            <w:r>
              <w:rPr>
                <w:rFonts w:hint="eastAsia"/>
                <w:lang w:val="en-US" w:eastAsia="zh-CN"/>
              </w:rPr>
              <w:t xml:space="preserve">，焦山楂 </w:t>
            </w:r>
            <w:r>
              <w:rPr>
                <w:rFonts w:hint="default"/>
                <w:lang w:val="en-US" w:eastAsia="zh-CN"/>
              </w:rPr>
              <w:t>15 g</w:t>
            </w:r>
            <w:r>
              <w:rPr>
                <w:rFonts w:hint="eastAsia"/>
                <w:lang w:val="en-US" w:eastAsia="zh-CN"/>
              </w:rPr>
              <w:t xml:space="preserve">；兼胸阳不振者，佐以温通心阳之品，加薤白 </w:t>
            </w:r>
            <w:r>
              <w:rPr>
                <w:rFonts w:hint="default"/>
                <w:lang w:val="en-US" w:eastAsia="zh-CN"/>
              </w:rPr>
              <w:t>12 g</w:t>
            </w:r>
            <w:r>
              <w:rPr>
                <w:rFonts w:hint="eastAsia"/>
                <w:lang w:val="en-US" w:eastAsia="zh-CN"/>
              </w:rPr>
              <w:t xml:space="preserve">，桂枝 </w:t>
            </w:r>
            <w:r>
              <w:rPr>
                <w:rFonts w:hint="default"/>
                <w:lang w:val="en-US" w:eastAsia="zh-CN"/>
              </w:rPr>
              <w:t>6 g</w:t>
            </w:r>
            <w:r>
              <w:rPr>
                <w:rFonts w:hint="eastAsia"/>
                <w:lang w:val="en-US" w:eastAsia="zh-CN"/>
              </w:rPr>
              <w:t xml:space="preserve">；见阴液亏虚者，佐以养阴生津之品，加麦冬 </w:t>
            </w:r>
            <w:r>
              <w:rPr>
                <w:rFonts w:hint="default"/>
                <w:lang w:val="en-US" w:eastAsia="zh-CN"/>
              </w:rPr>
              <w:t>15 g</w:t>
            </w:r>
            <w:r>
              <w:rPr>
                <w:rFonts w:hint="eastAsia"/>
                <w:lang w:val="en-US" w:eastAsia="zh-CN"/>
              </w:rPr>
              <w:t xml:space="preserve">，五味子 </w:t>
            </w:r>
            <w:r>
              <w:rPr>
                <w:rFonts w:hint="default"/>
                <w:lang w:val="en-US" w:eastAsia="zh-CN"/>
              </w:rPr>
              <w:t>10 g</w:t>
            </w:r>
            <w:r>
              <w:rPr>
                <w:rFonts w:hint="eastAsia"/>
                <w:lang w:val="en-US" w:eastAsia="zh-CN"/>
              </w:rPr>
              <w:t>。</w:t>
            </w:r>
          </w:p>
          <w:p>
            <w:r>
              <w:rPr>
                <w:rFonts w:hint="eastAsia"/>
                <w:lang w:val="en-US" w:eastAsia="zh-CN"/>
              </w:rPr>
              <w:t xml:space="preserve">脑梗塞病案分析 </w:t>
            </w:r>
          </w:p>
          <w:p>
            <w:r>
              <w:rPr>
                <w:rFonts w:hint="eastAsia"/>
                <w:lang w:val="en-US" w:eastAsia="zh-CN"/>
              </w:rPr>
              <w:t>患者甲，男，</w:t>
            </w:r>
            <w:r>
              <w:rPr>
                <w:rFonts w:hint="default"/>
                <w:lang w:val="en-US" w:eastAsia="zh-CN"/>
              </w:rPr>
              <w:t xml:space="preserve">86 </w:t>
            </w:r>
            <w:r>
              <w:rPr>
                <w:rFonts w:hint="eastAsia"/>
                <w:lang w:val="en-US" w:eastAsia="zh-CN"/>
              </w:rPr>
              <w:t>岁，</w:t>
            </w:r>
            <w:r>
              <w:rPr>
                <w:rFonts w:hint="default"/>
                <w:lang w:val="en-US" w:eastAsia="zh-CN"/>
              </w:rPr>
              <w:t xml:space="preserve">2018 </w:t>
            </w:r>
            <w:r>
              <w:rPr>
                <w:rFonts w:hint="eastAsia"/>
                <w:lang w:val="en-US" w:eastAsia="zh-CN"/>
              </w:rPr>
              <w:t xml:space="preserve">年 </w:t>
            </w:r>
            <w:r>
              <w:rPr>
                <w:rFonts w:hint="default"/>
                <w:lang w:val="en-US" w:eastAsia="zh-CN"/>
              </w:rPr>
              <w:t xml:space="preserve">1 </w:t>
            </w:r>
            <w:r>
              <w:rPr>
                <w:rFonts w:hint="eastAsia"/>
                <w:lang w:val="en-US" w:eastAsia="zh-CN"/>
              </w:rPr>
              <w:t xml:space="preserve">月 </w:t>
            </w:r>
            <w:r>
              <w:rPr>
                <w:rFonts w:hint="default"/>
                <w:lang w:val="en-US" w:eastAsia="zh-CN"/>
              </w:rPr>
              <w:t xml:space="preserve">6 </w:t>
            </w:r>
            <w:r>
              <w:rPr>
                <w:rFonts w:hint="eastAsia"/>
                <w:lang w:val="en-US" w:eastAsia="zh-CN"/>
              </w:rPr>
              <w:t xml:space="preserve">日主因“乏力倦怠 </w:t>
            </w:r>
            <w:r>
              <w:rPr>
                <w:rFonts w:hint="default"/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 xml:space="preserve">年余，突发昏迷伴口眼喎斜 </w:t>
            </w:r>
            <w:r>
              <w:rPr>
                <w:rFonts w:hint="default"/>
                <w:lang w:val="en-US" w:eastAsia="zh-CN"/>
              </w:rPr>
              <w:t>30 min</w:t>
            </w:r>
            <w:r>
              <w:rPr>
                <w:rFonts w:hint="eastAsia"/>
                <w:lang w:val="en-US" w:eastAsia="zh-CN"/>
              </w:rPr>
              <w:t xml:space="preserve">”由急诊收入我院。既往病史高血压 </w:t>
            </w:r>
            <w:r>
              <w:rPr>
                <w:rFonts w:hint="default"/>
                <w:lang w:val="en-US" w:eastAsia="zh-CN"/>
              </w:rPr>
              <w:t xml:space="preserve">23 </w:t>
            </w:r>
            <w:r>
              <w:rPr>
                <w:rFonts w:hint="eastAsia"/>
                <w:lang w:val="en-US" w:eastAsia="zh-CN"/>
              </w:rPr>
              <w:t xml:space="preserve">年，冠状动脉粥样硬化性心脏病 </w:t>
            </w:r>
            <w:r>
              <w:rPr>
                <w:rFonts w:hint="default"/>
                <w:lang w:val="en-US" w:eastAsia="zh-CN"/>
              </w:rPr>
              <w:t xml:space="preserve">17 </w:t>
            </w:r>
            <w:r>
              <w:rPr>
                <w:rFonts w:hint="eastAsia"/>
                <w:lang w:val="en-US" w:eastAsia="zh-CN"/>
              </w:rPr>
              <w:t xml:space="preserve">年，糖尿病 </w:t>
            </w:r>
            <w:r>
              <w:rPr>
                <w:rFonts w:hint="default"/>
                <w:lang w:val="en-US" w:eastAsia="zh-CN"/>
              </w:rPr>
              <w:t xml:space="preserve">13 </w:t>
            </w:r>
            <w:r>
              <w:rPr>
                <w:rFonts w:hint="eastAsia"/>
                <w:lang w:val="en-US" w:eastAsia="zh-CN"/>
              </w:rPr>
              <w:t xml:space="preserve">年，无过敏史及家族遗传病史。刻下：患者昏迷，呼叫不应，口眼喎斜，右侧上下肢瘫软，二便失禁，舌红，散在瘀点，苔黄腻，脉滑细无力。体温 </w:t>
            </w:r>
            <w:r>
              <w:rPr>
                <w:rFonts w:hint="default"/>
                <w:lang w:val="en-US" w:eastAsia="zh-CN"/>
              </w:rPr>
              <w:t>38.7</w:t>
            </w:r>
            <w:r>
              <w:rPr>
                <w:rFonts w:hint="eastAsia"/>
                <w:lang w:val="en-US" w:eastAsia="zh-CN"/>
              </w:rPr>
              <w:t xml:space="preserve">℃，血压 </w:t>
            </w:r>
            <w:r>
              <w:rPr>
                <w:rFonts w:hint="default"/>
                <w:lang w:val="en-US" w:eastAsia="zh-CN"/>
              </w:rPr>
              <w:t>152/97 mm Hg</w:t>
            </w:r>
            <w:r>
              <w:rPr>
                <w:rFonts w:hint="eastAsia"/>
                <w:lang w:val="en-US" w:eastAsia="zh-CN"/>
              </w:rPr>
              <w:t xml:space="preserve">，脑部 </w:t>
            </w:r>
            <w:r>
              <w:rPr>
                <w:rFonts w:hint="default"/>
                <w:lang w:val="en-US" w:eastAsia="zh-CN"/>
              </w:rPr>
              <w:t xml:space="preserve">CT </w:t>
            </w:r>
            <w:r>
              <w:rPr>
                <w:rFonts w:hint="eastAsia"/>
                <w:lang w:val="en-US" w:eastAsia="zh-CN"/>
              </w:rPr>
              <w:t xml:space="preserve">检查显示左侧脑梗塞。入院后予西医常规治疗，张树泉教授结合既往病史及舌脉，四诊合参。西医诊断：脑梗塞；中医诊断：中风（中脏腑，气虚血瘀痰阻证）。治法：益气活血化痰。处方：益气通络饮加减 </w:t>
            </w:r>
            <w:r>
              <w:rPr>
                <w:rFonts w:hint="default"/>
                <w:lang w:val="en-US" w:eastAsia="zh-CN"/>
              </w:rPr>
              <w:t xml:space="preserve">[ </w:t>
            </w:r>
            <w:r>
              <w:rPr>
                <w:rFonts w:hint="eastAsia"/>
                <w:lang w:val="en-US" w:eastAsia="zh-CN"/>
              </w:rPr>
              <w:t xml:space="preserve">生黄芪 </w:t>
            </w:r>
            <w:r>
              <w:rPr>
                <w:rFonts w:hint="default"/>
                <w:lang w:val="en-US" w:eastAsia="zh-CN"/>
              </w:rPr>
              <w:t>90 g</w:t>
            </w:r>
            <w:r>
              <w:rPr>
                <w:rFonts w:hint="eastAsia"/>
                <w:lang w:val="en-US" w:eastAsia="zh-CN"/>
              </w:rPr>
              <w:t xml:space="preserve">，丹参 </w:t>
            </w:r>
            <w:r>
              <w:rPr>
                <w:rFonts w:hint="default"/>
                <w:lang w:val="en-US" w:eastAsia="zh-CN"/>
              </w:rPr>
              <w:t>30 g</w:t>
            </w:r>
            <w:r>
              <w:rPr>
                <w:rFonts w:hint="eastAsia"/>
                <w:lang w:val="en-US" w:eastAsia="zh-CN"/>
              </w:rPr>
              <w:t xml:space="preserve">，川芎 </w:t>
            </w:r>
            <w:r>
              <w:rPr>
                <w:rFonts w:hint="default"/>
                <w:lang w:val="en-US" w:eastAsia="zh-CN"/>
              </w:rPr>
              <w:t>10 g</w:t>
            </w:r>
            <w:r>
              <w:rPr>
                <w:rFonts w:hint="eastAsia"/>
                <w:lang w:val="en-US" w:eastAsia="zh-CN"/>
              </w:rPr>
              <w:t xml:space="preserve">，桃仁 </w:t>
            </w:r>
            <w:r>
              <w:rPr>
                <w:rFonts w:hint="default"/>
                <w:lang w:val="en-US" w:eastAsia="zh-CN"/>
              </w:rPr>
              <w:t>10 g</w:t>
            </w:r>
            <w:r>
              <w:rPr>
                <w:rFonts w:hint="eastAsia"/>
                <w:lang w:val="en-US" w:eastAsia="zh-CN"/>
              </w:rPr>
              <w:t xml:space="preserve">，红花 </w:t>
            </w:r>
            <w:r>
              <w:rPr>
                <w:rFonts w:hint="default"/>
                <w:lang w:val="en-US" w:eastAsia="zh-CN"/>
              </w:rPr>
              <w:t>10 g</w:t>
            </w:r>
            <w:r>
              <w:rPr>
                <w:rFonts w:hint="eastAsia"/>
                <w:lang w:val="en-US" w:eastAsia="zh-CN"/>
              </w:rPr>
              <w:t xml:space="preserve">，水蛭 </w:t>
            </w:r>
            <w:r>
              <w:rPr>
                <w:rFonts w:hint="default"/>
                <w:lang w:val="en-US" w:eastAsia="zh-CN"/>
              </w:rPr>
              <w:t>10 g</w:t>
            </w:r>
            <w:r>
              <w:rPr>
                <w:rFonts w:hint="eastAsia"/>
                <w:lang w:val="en-US" w:eastAsia="zh-CN"/>
              </w:rPr>
              <w:t xml:space="preserve">，石菖蒲 </w:t>
            </w:r>
            <w:r>
              <w:rPr>
                <w:rFonts w:hint="default"/>
                <w:lang w:val="en-US" w:eastAsia="zh-CN"/>
              </w:rPr>
              <w:t>10 g</w:t>
            </w:r>
            <w:r>
              <w:rPr>
                <w:rFonts w:hint="eastAsia"/>
                <w:lang w:val="en-US" w:eastAsia="zh-CN"/>
              </w:rPr>
              <w:t>，郁金</w:t>
            </w:r>
            <w:r>
              <w:rPr>
                <w:rFonts w:hint="default"/>
                <w:lang w:val="en-US" w:eastAsia="zh-CN"/>
              </w:rPr>
              <w:t>10 g</w:t>
            </w:r>
            <w:r>
              <w:rPr>
                <w:rFonts w:hint="eastAsia"/>
                <w:lang w:val="en-US" w:eastAsia="zh-CN"/>
              </w:rPr>
              <w:t xml:space="preserve">，黄精 </w:t>
            </w:r>
            <w:r>
              <w:rPr>
                <w:rFonts w:hint="default"/>
                <w:lang w:val="en-US" w:eastAsia="zh-CN"/>
              </w:rPr>
              <w:t>15 g</w:t>
            </w:r>
            <w:r>
              <w:rPr>
                <w:rFonts w:hint="eastAsia"/>
                <w:lang w:val="en-US" w:eastAsia="zh-CN"/>
              </w:rPr>
              <w:t xml:space="preserve">，生地黄 </w:t>
            </w:r>
            <w:r>
              <w:rPr>
                <w:rFonts w:hint="default"/>
                <w:lang w:val="en-US" w:eastAsia="zh-CN"/>
              </w:rPr>
              <w:t>15 g</w:t>
            </w:r>
            <w:r>
              <w:rPr>
                <w:rFonts w:hint="eastAsia"/>
                <w:lang w:val="en-US" w:eastAsia="zh-CN"/>
              </w:rPr>
              <w:t xml:space="preserve">，法半夏 </w:t>
            </w:r>
            <w:r>
              <w:rPr>
                <w:rFonts w:hint="default"/>
                <w:lang w:val="en-US" w:eastAsia="zh-CN"/>
              </w:rPr>
              <w:t>10 g</w:t>
            </w:r>
            <w:r>
              <w:rPr>
                <w:rFonts w:hint="eastAsia"/>
                <w:lang w:val="en-US" w:eastAsia="zh-CN"/>
              </w:rPr>
              <w:t>，生石膏（先煎）</w:t>
            </w:r>
            <w:r>
              <w:rPr>
                <w:rFonts w:hint="default"/>
                <w:lang w:val="en-US" w:eastAsia="zh-CN"/>
              </w:rPr>
              <w:t>30 g</w:t>
            </w:r>
            <w:r>
              <w:rPr>
                <w:rFonts w:hint="eastAsia"/>
                <w:lang w:val="en-US" w:eastAsia="zh-CN"/>
              </w:rPr>
              <w:t>，羚羊角粉（冲服）</w:t>
            </w:r>
            <w:r>
              <w:rPr>
                <w:rFonts w:hint="default"/>
                <w:lang w:val="en-US" w:eastAsia="zh-CN"/>
              </w:rPr>
              <w:t>3 g</w:t>
            </w:r>
            <w:r>
              <w:rPr>
                <w:rFonts w:hint="eastAsia"/>
                <w:lang w:val="en-US" w:eastAsia="zh-CN"/>
              </w:rPr>
              <w:t xml:space="preserve">，生甘草 </w:t>
            </w:r>
            <w:r>
              <w:rPr>
                <w:rFonts w:hint="default"/>
                <w:lang w:val="en-US" w:eastAsia="zh-CN"/>
              </w:rPr>
              <w:t>6 g]</w:t>
            </w:r>
            <w:r>
              <w:rPr>
                <w:rFonts w:hint="eastAsia"/>
                <w:lang w:val="en-US" w:eastAsia="zh-CN"/>
              </w:rPr>
              <w:t>，</w:t>
            </w:r>
            <w:r>
              <w:rPr>
                <w:rFonts w:hint="default"/>
                <w:lang w:val="en-US" w:eastAsia="zh-CN"/>
              </w:rPr>
              <w:t xml:space="preserve">3 </w:t>
            </w:r>
            <w:r>
              <w:rPr>
                <w:rFonts w:hint="eastAsia"/>
                <w:lang w:val="en-US" w:eastAsia="zh-CN"/>
              </w:rPr>
              <w:t xml:space="preserve">剂，日 </w:t>
            </w:r>
            <w:r>
              <w:rPr>
                <w:rFonts w:hint="default"/>
                <w:lang w:val="en-US" w:eastAsia="zh-CN"/>
              </w:rPr>
              <w:t xml:space="preserve">1 </w:t>
            </w:r>
            <w:r>
              <w:rPr>
                <w:rFonts w:hint="eastAsia"/>
                <w:lang w:val="en-US" w:eastAsia="zh-CN"/>
              </w:rPr>
              <w:t xml:space="preserve">剂，水浓煎至 </w:t>
            </w:r>
            <w:r>
              <w:rPr>
                <w:rFonts w:hint="default"/>
                <w:lang w:val="en-US" w:eastAsia="zh-CN"/>
              </w:rPr>
              <w:t>200 mL</w:t>
            </w:r>
            <w:r>
              <w:rPr>
                <w:rFonts w:hint="eastAsia"/>
                <w:lang w:val="en-US" w:eastAsia="zh-CN"/>
              </w:rPr>
              <w:t xml:space="preserve">，早晚分服。次日上午 </w:t>
            </w:r>
            <w:r>
              <w:rPr>
                <w:rFonts w:hint="default"/>
                <w:lang w:val="en-US" w:eastAsia="zh-CN"/>
              </w:rPr>
              <w:t xml:space="preserve">9 </w:t>
            </w:r>
            <w:r>
              <w:rPr>
                <w:rFonts w:hint="eastAsia"/>
                <w:lang w:val="en-US" w:eastAsia="zh-CN"/>
              </w:rPr>
              <w:t xml:space="preserve">时许，患者逐渐清醒，能够识人辨物，言语断续不清，右侧上下肢不能自主活动，体温 </w:t>
            </w:r>
            <w:r>
              <w:rPr>
                <w:rFonts w:hint="default"/>
                <w:lang w:val="en-US" w:eastAsia="zh-CN"/>
              </w:rPr>
              <w:t>37.6</w:t>
            </w:r>
            <w:r>
              <w:rPr>
                <w:rFonts w:hint="eastAsia"/>
                <w:lang w:val="en-US" w:eastAsia="zh-CN"/>
              </w:rPr>
              <w:t xml:space="preserve">℃，血压 </w:t>
            </w:r>
            <w:r>
              <w:rPr>
                <w:rFonts w:hint="default"/>
                <w:lang w:val="en-US" w:eastAsia="zh-CN"/>
              </w:rPr>
              <w:t>140/89 mm Hg</w:t>
            </w:r>
            <w:r>
              <w:rPr>
                <w:rFonts w:hint="eastAsia"/>
                <w:lang w:val="en-US" w:eastAsia="zh-CN"/>
              </w:rPr>
              <w:t>。</w:t>
            </w:r>
            <w:r>
              <w:rPr>
                <w:rFonts w:hint="default"/>
                <w:lang w:val="en-US" w:eastAsia="zh-CN"/>
              </w:rPr>
              <w:t xml:space="preserve">1 </w:t>
            </w:r>
            <w:r>
              <w:rPr>
                <w:rFonts w:hint="eastAsia"/>
                <w:lang w:val="en-US" w:eastAsia="zh-CN"/>
              </w:rPr>
              <w:t xml:space="preserve">月 </w:t>
            </w:r>
            <w:r>
              <w:rPr>
                <w:rFonts w:hint="default"/>
                <w:lang w:val="en-US" w:eastAsia="zh-CN"/>
              </w:rPr>
              <w:t xml:space="preserve">9 </w:t>
            </w:r>
            <w:r>
              <w:rPr>
                <w:rFonts w:hint="eastAsia"/>
                <w:lang w:val="en-US" w:eastAsia="zh-CN"/>
              </w:rPr>
              <w:t xml:space="preserve">日，患者神志清楚，语声低微，能够简短自诉不适，头晕，头痛，乏力，右侧上下肢不能自主活动，舌略红，散在瘀斑，苔微黄腻，脉滑细，体温及血压正常。处方：上方去生石膏、羚羊角粉、生地黄，加葛根 </w:t>
            </w:r>
            <w:r>
              <w:rPr>
                <w:rFonts w:hint="default"/>
                <w:lang w:val="en-US" w:eastAsia="zh-CN"/>
              </w:rPr>
              <w:t>15 g</w:t>
            </w:r>
            <w:r>
              <w:rPr>
                <w:rFonts w:hint="eastAsia"/>
                <w:lang w:val="en-US" w:eastAsia="zh-CN"/>
              </w:rPr>
              <w:t xml:space="preserve">，怀牛膝 </w:t>
            </w:r>
            <w:r>
              <w:rPr>
                <w:rFonts w:hint="default"/>
                <w:lang w:val="en-US" w:eastAsia="zh-CN"/>
              </w:rPr>
              <w:t>15 g</w:t>
            </w:r>
            <w:r>
              <w:rPr>
                <w:rFonts w:hint="eastAsia"/>
                <w:lang w:val="en-US" w:eastAsia="zh-CN"/>
              </w:rPr>
              <w:t xml:space="preserve">，竹茹 </w:t>
            </w:r>
            <w:r>
              <w:rPr>
                <w:rFonts w:hint="default"/>
                <w:lang w:val="en-US" w:eastAsia="zh-CN"/>
              </w:rPr>
              <w:t>12 g</w:t>
            </w:r>
            <w:r>
              <w:rPr>
                <w:rFonts w:hint="eastAsia"/>
                <w:lang w:val="en-US" w:eastAsia="zh-CN"/>
              </w:rPr>
              <w:t xml:space="preserve">，续服 </w:t>
            </w:r>
            <w:r>
              <w:rPr>
                <w:rFonts w:hint="default"/>
                <w:lang w:val="en-US" w:eastAsia="zh-CN"/>
              </w:rPr>
              <w:t xml:space="preserve">5 </w:t>
            </w:r>
            <w:r>
              <w:rPr>
                <w:rFonts w:hint="eastAsia"/>
                <w:lang w:val="en-US" w:eastAsia="zh-CN"/>
              </w:rPr>
              <w:t>剂。</w:t>
            </w:r>
            <w:r>
              <w:rPr>
                <w:rFonts w:hint="default"/>
                <w:lang w:val="en-US" w:eastAsia="zh-CN"/>
              </w:rPr>
              <w:t xml:space="preserve">1 </w:t>
            </w:r>
            <w:r>
              <w:rPr>
                <w:rFonts w:hint="eastAsia"/>
                <w:lang w:val="en-US" w:eastAsia="zh-CN"/>
              </w:rPr>
              <w:t xml:space="preserve">月 </w:t>
            </w:r>
            <w:r>
              <w:rPr>
                <w:rFonts w:hint="default"/>
                <w:lang w:val="en-US" w:eastAsia="zh-CN"/>
              </w:rPr>
              <w:t xml:space="preserve">13 </w:t>
            </w:r>
            <w:r>
              <w:rPr>
                <w:rFonts w:hint="eastAsia"/>
                <w:lang w:val="en-US" w:eastAsia="zh-CN"/>
              </w:rPr>
              <w:t xml:space="preserve">日，患者精神状态明显好转，言语连续，头晕头痛消失，乏力明显好转，右手能够慢慢握拳，在搀扶下能够站立，但不能行走，舌淡红，瘀斑色泽变淡，苔薄白，脉弦细。考虑患者病情稳定，建议出院，门诊随诊治疗。出院带药处方：上方去法半夏、竹茹、生黄芪减量至 </w:t>
            </w:r>
            <w:r>
              <w:rPr>
                <w:rFonts w:hint="default"/>
                <w:lang w:val="en-US" w:eastAsia="zh-CN"/>
              </w:rPr>
              <w:t>60 g</w:t>
            </w:r>
            <w:r>
              <w:rPr>
                <w:rFonts w:hint="eastAsia"/>
                <w:lang w:val="en-US" w:eastAsia="zh-CN"/>
              </w:rPr>
              <w:t xml:space="preserve">，加陈皮 </w:t>
            </w:r>
            <w:r>
              <w:rPr>
                <w:rFonts w:hint="default"/>
                <w:lang w:val="en-US" w:eastAsia="zh-CN"/>
              </w:rPr>
              <w:t>12 g</w:t>
            </w:r>
            <w:r>
              <w:rPr>
                <w:rFonts w:hint="eastAsia"/>
                <w:lang w:val="en-US" w:eastAsia="zh-CN"/>
              </w:rPr>
              <w:t xml:space="preserve">，当归 </w:t>
            </w:r>
            <w:r>
              <w:rPr>
                <w:rFonts w:hint="default"/>
                <w:lang w:val="en-US" w:eastAsia="zh-CN"/>
              </w:rPr>
              <w:t>15 g</w:t>
            </w:r>
            <w:r>
              <w:rPr>
                <w:rFonts w:hint="eastAsia"/>
                <w:lang w:val="en-US" w:eastAsia="zh-CN"/>
              </w:rPr>
              <w:t xml:space="preserve">，柴胡 </w:t>
            </w:r>
            <w:r>
              <w:rPr>
                <w:rFonts w:hint="default"/>
                <w:lang w:val="en-US" w:eastAsia="zh-CN"/>
              </w:rPr>
              <w:t>10 g</w:t>
            </w:r>
            <w:r>
              <w:rPr>
                <w:rFonts w:hint="eastAsia"/>
                <w:lang w:val="en-US" w:eastAsia="zh-CN"/>
              </w:rPr>
              <w:t xml:space="preserve">。续服 </w:t>
            </w:r>
            <w:r>
              <w:rPr>
                <w:rFonts w:hint="default"/>
                <w:lang w:val="en-US" w:eastAsia="zh-CN"/>
              </w:rPr>
              <w:t xml:space="preserve">5 </w:t>
            </w:r>
            <w:r>
              <w:rPr>
                <w:rFonts w:hint="eastAsia"/>
                <w:lang w:val="en-US" w:eastAsia="zh-CN"/>
              </w:rPr>
              <w:t>剂。</w:t>
            </w:r>
            <w:r>
              <w:rPr>
                <w:rFonts w:hint="default"/>
                <w:lang w:val="en-US" w:eastAsia="zh-CN"/>
              </w:rPr>
              <w:t xml:space="preserve">1 </w:t>
            </w:r>
            <w:r>
              <w:rPr>
                <w:rFonts w:hint="eastAsia"/>
                <w:lang w:val="en-US" w:eastAsia="zh-CN"/>
              </w:rPr>
              <w:t xml:space="preserve">月 </w:t>
            </w:r>
            <w:r>
              <w:rPr>
                <w:rFonts w:hint="default"/>
                <w:lang w:val="en-US" w:eastAsia="zh-CN"/>
              </w:rPr>
              <w:t xml:space="preserve">18 </w:t>
            </w:r>
            <w:r>
              <w:rPr>
                <w:rFonts w:hint="eastAsia"/>
                <w:lang w:val="en-US" w:eastAsia="zh-CN"/>
              </w:rPr>
              <w:t xml:space="preserve">日，患者门诊就诊，其状态良好，右手能够简单活动，在搀扶下能慢慢自己迈 </w:t>
            </w:r>
            <w:r>
              <w:rPr>
                <w:rFonts w:hint="default"/>
                <w:lang w:val="en-US" w:eastAsia="zh-CN"/>
              </w:rPr>
              <w:t xml:space="preserve">3 </w:t>
            </w:r>
            <w:r>
              <w:rPr>
                <w:rFonts w:hint="eastAsia"/>
                <w:lang w:val="en-US" w:eastAsia="zh-CN"/>
              </w:rPr>
              <w:t xml:space="preserve">～ </w:t>
            </w:r>
            <w:r>
              <w:rPr>
                <w:rFonts w:hint="default"/>
                <w:lang w:val="en-US" w:eastAsia="zh-CN"/>
              </w:rPr>
              <w:t xml:space="preserve">5 </w:t>
            </w:r>
            <w:r>
              <w:rPr>
                <w:rFonts w:hint="eastAsia"/>
                <w:lang w:val="en-US" w:eastAsia="zh-CN"/>
              </w:rPr>
              <w:t>步，舌淡红，瘀斑基本消失，脉弦。处方：上方去生地黄、水蛭，生黄芪减量至</w:t>
            </w:r>
            <w:r>
              <w:rPr>
                <w:rFonts w:hint="default"/>
                <w:lang w:val="en-US" w:eastAsia="zh-CN"/>
              </w:rPr>
              <w:t>45 g</w:t>
            </w:r>
            <w:r>
              <w:rPr>
                <w:rFonts w:hint="eastAsia"/>
                <w:lang w:val="en-US" w:eastAsia="zh-CN"/>
              </w:rPr>
              <w:t xml:space="preserve">，加山萸肉 </w:t>
            </w:r>
            <w:r>
              <w:rPr>
                <w:rFonts w:hint="default"/>
                <w:lang w:val="en-US" w:eastAsia="zh-CN"/>
              </w:rPr>
              <w:t>15 g</w:t>
            </w:r>
            <w:r>
              <w:rPr>
                <w:rFonts w:hint="eastAsia"/>
                <w:lang w:val="en-US" w:eastAsia="zh-CN"/>
              </w:rPr>
              <w:t xml:space="preserve">，山药 </w:t>
            </w:r>
            <w:r>
              <w:rPr>
                <w:rFonts w:hint="default"/>
                <w:lang w:val="en-US" w:eastAsia="zh-CN"/>
              </w:rPr>
              <w:t>15 g</w:t>
            </w:r>
            <w:r>
              <w:rPr>
                <w:rFonts w:hint="eastAsia"/>
                <w:lang w:val="en-US" w:eastAsia="zh-CN"/>
              </w:rPr>
              <w:t>。</w:t>
            </w:r>
            <w:r>
              <w:rPr>
                <w:rFonts w:hint="default"/>
                <w:lang w:val="en-US" w:eastAsia="zh-CN"/>
              </w:rPr>
              <w:t xml:space="preserve">14 </w:t>
            </w:r>
            <w:r>
              <w:rPr>
                <w:rFonts w:hint="eastAsia"/>
                <w:lang w:val="en-US" w:eastAsia="zh-CN"/>
              </w:rPr>
              <w:t xml:space="preserve">剂。在此方基础上，根据患者情况，随症加减应用 </w:t>
            </w:r>
            <w:r>
              <w:rPr>
                <w:rFonts w:hint="default"/>
                <w:lang w:val="en-US" w:eastAsia="zh-CN"/>
              </w:rPr>
              <w:t xml:space="preserve">3 </w:t>
            </w:r>
            <w:r>
              <w:rPr>
                <w:rFonts w:hint="eastAsia"/>
                <w:lang w:val="en-US" w:eastAsia="zh-CN"/>
              </w:rPr>
              <w:t xml:space="preserve">个月余，患者言语及肢体活动基本恢复正常，不影响日常生活及工作。 </w:t>
            </w:r>
          </w:p>
          <w:p>
            <w:r>
              <w:rPr>
                <w:rFonts w:hint="eastAsia"/>
                <w:lang w:val="en-US" w:eastAsia="zh-CN"/>
              </w:rPr>
              <w:t>按：患者年高多病，乏力倦怠，突发神志不清，结合脑部</w:t>
            </w:r>
            <w:r>
              <w:rPr>
                <w:rFonts w:hint="default"/>
                <w:lang w:val="en-US" w:eastAsia="zh-CN"/>
              </w:rPr>
              <w:t xml:space="preserve">CT </w:t>
            </w:r>
            <w:r>
              <w:rPr>
                <w:rFonts w:hint="eastAsia"/>
                <w:lang w:val="en-US" w:eastAsia="zh-CN"/>
              </w:rPr>
              <w:t>检查及舌散在瘀斑，苔黄腻，中医诊断为中风（中脏腑），辨证为气虚血瘀痰阻证。阳气亏虚，无力推动血及津液的运行，瘀血及痰浊内生，同时影响脾的健运及肾的气化功能加重气虚及痰浊。血瘀与痰浊相互结合，阻滞经络，络脉不通，不通则痛；气血亏虚，脑络失养，不荣则痛。治宜益气活血化痰，处方采用自拟益气通络饮随症化裁，取得了较好的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临床效果。</w:t>
            </w:r>
          </w:p>
          <w:p/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        签名：</w:t>
            </w: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                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4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指导老师批阅意见：</w:t>
            </w: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ind w:firstLine="4800" w:firstLineChars="1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签名：</w:t>
            </w:r>
          </w:p>
          <w:p>
            <w:pPr>
              <w:ind w:firstLine="5850" w:firstLineChars="195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年　　月　　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NGU2ZDkzODE5OWFhOGFkMGEyMTc2MDFjOTYzMzgifQ=="/>
  </w:docVars>
  <w:rsids>
    <w:rsidRoot w:val="48C75430"/>
    <w:rsid w:val="48C75430"/>
    <w:rsid w:val="6D7B2CDB"/>
    <w:rsid w:val="6EF22179"/>
    <w:rsid w:val="79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118</Characters>
  <Lines>0</Lines>
  <Paragraphs>0</Paragraphs>
  <TotalTime>19</TotalTime>
  <ScaleCrop>false</ScaleCrop>
  <LinksUpToDate>false</LinksUpToDate>
  <CharactersWithSpaces>235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2023-04-09T14:20:00Z</dcterms:created>
  <dc:creator>莹</dc:creator>
  <cp:lastModifiedBy>莹</cp:lastModifiedBy>
  <dcterms:modified xsi:type="dcterms:W3CDTF">2023-04-09T15:36:20Z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D79D46B7C0364793B3A7FDD7C33B7847_11</vt:lpwstr>
  </property>
</Properties>
</file>